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BBDF" w14:textId="77777777" w:rsidR="00833B87" w:rsidRPr="00833B87" w:rsidRDefault="00833B87" w:rsidP="00833B87">
      <w:pPr>
        <w:pStyle w:val="NoSpacing"/>
        <w:rPr>
          <w:rFonts w:ascii="Century Gothic" w:hAnsi="Century Gothic"/>
          <w:sz w:val="24"/>
          <w:szCs w:val="24"/>
        </w:rPr>
      </w:pPr>
      <w:r w:rsidRPr="00833B87">
        <w:rPr>
          <w:rFonts w:ascii="Century Gothic" w:hAnsi="Century Gothic"/>
          <w:sz w:val="24"/>
          <w:szCs w:val="24"/>
        </w:rPr>
        <w:t>10/7/2022 7:08 PM</w:t>
      </w:r>
    </w:p>
    <w:p w14:paraId="49282BAF" w14:textId="77777777" w:rsidR="00833B87" w:rsidRPr="00833B87" w:rsidRDefault="00833B87" w:rsidP="00833B87">
      <w:pPr>
        <w:pStyle w:val="NoSpacing"/>
        <w:rPr>
          <w:rFonts w:ascii="Century Gothic" w:hAnsi="Century Gothic"/>
          <w:sz w:val="24"/>
          <w:szCs w:val="24"/>
        </w:rPr>
      </w:pPr>
    </w:p>
    <w:p w14:paraId="2520B1F7" w14:textId="77777777" w:rsidR="00833B87" w:rsidRPr="00833B87" w:rsidRDefault="00833B87" w:rsidP="00833B87">
      <w:pPr>
        <w:pStyle w:val="NoSpacing"/>
        <w:jc w:val="center"/>
        <w:rPr>
          <w:rFonts w:ascii="Century Gothic" w:hAnsi="Century Gothic"/>
          <w:b/>
          <w:bCs/>
          <w:sz w:val="24"/>
          <w:szCs w:val="24"/>
        </w:rPr>
      </w:pPr>
      <w:r w:rsidRPr="00833B87">
        <w:rPr>
          <w:rFonts w:ascii="Century Gothic" w:hAnsi="Century Gothic"/>
          <w:b/>
          <w:bCs/>
          <w:sz w:val="24"/>
          <w:szCs w:val="24"/>
        </w:rPr>
        <w:t>Women’s Fund El Dorado</w:t>
      </w:r>
    </w:p>
    <w:p w14:paraId="72581EF4" w14:textId="77777777" w:rsidR="00833B87" w:rsidRPr="00833B87" w:rsidRDefault="00833B87" w:rsidP="00833B87">
      <w:pPr>
        <w:pStyle w:val="NoSpacing"/>
        <w:jc w:val="center"/>
        <w:rPr>
          <w:rFonts w:ascii="Century Gothic" w:hAnsi="Century Gothic"/>
          <w:b/>
          <w:bCs/>
          <w:sz w:val="24"/>
          <w:szCs w:val="24"/>
        </w:rPr>
      </w:pPr>
      <w:r w:rsidRPr="00833B87">
        <w:rPr>
          <w:rFonts w:ascii="Century Gothic" w:hAnsi="Century Gothic"/>
          <w:b/>
          <w:bCs/>
          <w:sz w:val="24"/>
          <w:szCs w:val="24"/>
        </w:rPr>
        <w:t>Member Celebration</w:t>
      </w:r>
    </w:p>
    <w:p w14:paraId="39A868C2" w14:textId="374B926C" w:rsidR="00833B87" w:rsidRPr="00833B87" w:rsidRDefault="00833B87" w:rsidP="00833B87">
      <w:pPr>
        <w:pStyle w:val="NoSpacing"/>
        <w:jc w:val="center"/>
        <w:rPr>
          <w:rFonts w:ascii="Century Gothic" w:hAnsi="Century Gothic"/>
          <w:b/>
          <w:bCs/>
          <w:sz w:val="24"/>
          <w:szCs w:val="24"/>
        </w:rPr>
      </w:pPr>
      <w:r w:rsidRPr="00833B87">
        <w:rPr>
          <w:rFonts w:ascii="Century Gothic" w:hAnsi="Century Gothic"/>
          <w:b/>
          <w:bCs/>
          <w:sz w:val="24"/>
          <w:szCs w:val="24"/>
        </w:rPr>
        <w:t>Ripples to Waves</w:t>
      </w:r>
    </w:p>
    <w:p w14:paraId="624C70E4" w14:textId="7140363B" w:rsidR="00833B87" w:rsidRPr="00833B87" w:rsidRDefault="00833B87" w:rsidP="00833B87">
      <w:pPr>
        <w:pStyle w:val="NoSpacing"/>
        <w:jc w:val="center"/>
        <w:rPr>
          <w:rFonts w:ascii="Century Gothic" w:hAnsi="Century Gothic"/>
          <w:b/>
          <w:bCs/>
          <w:sz w:val="24"/>
          <w:szCs w:val="24"/>
        </w:rPr>
      </w:pPr>
      <w:r w:rsidRPr="00833B87">
        <w:rPr>
          <w:rFonts w:ascii="Century Gothic" w:hAnsi="Century Gothic"/>
          <w:b/>
          <w:bCs/>
          <w:sz w:val="24"/>
          <w:szCs w:val="24"/>
        </w:rPr>
        <w:t xml:space="preserve">October </w:t>
      </w:r>
      <w:r w:rsidRPr="00833B87">
        <w:rPr>
          <w:rFonts w:ascii="Century Gothic" w:hAnsi="Century Gothic"/>
          <w:b/>
          <w:bCs/>
          <w:sz w:val="24"/>
          <w:szCs w:val="24"/>
        </w:rPr>
        <w:t>5</w:t>
      </w:r>
      <w:r w:rsidRPr="00833B87">
        <w:rPr>
          <w:rFonts w:ascii="Century Gothic" w:hAnsi="Century Gothic"/>
          <w:b/>
          <w:bCs/>
          <w:sz w:val="24"/>
          <w:szCs w:val="24"/>
        </w:rPr>
        <w:t>th, 202</w:t>
      </w:r>
      <w:r w:rsidRPr="00833B87">
        <w:rPr>
          <w:rFonts w:ascii="Century Gothic" w:hAnsi="Century Gothic"/>
          <w:b/>
          <w:bCs/>
          <w:sz w:val="24"/>
          <w:szCs w:val="24"/>
        </w:rPr>
        <w:t>3</w:t>
      </w:r>
    </w:p>
    <w:p w14:paraId="75B224B4" w14:textId="77777777" w:rsidR="00833B87" w:rsidRDefault="00833B87" w:rsidP="00833B87">
      <w:pPr>
        <w:pStyle w:val="NoSpacing"/>
        <w:rPr>
          <w:rFonts w:ascii="Century Gothic" w:hAnsi="Century Gothic"/>
          <w:sz w:val="24"/>
          <w:szCs w:val="24"/>
        </w:rPr>
      </w:pPr>
    </w:p>
    <w:p w14:paraId="25CDDEC5" w14:textId="77777777" w:rsidR="00833B87" w:rsidRDefault="00833B87" w:rsidP="00833B87">
      <w:pPr>
        <w:pStyle w:val="NoSpacing"/>
        <w:rPr>
          <w:rFonts w:ascii="Century Gothic" w:hAnsi="Century Gothic"/>
          <w:sz w:val="24"/>
          <w:szCs w:val="24"/>
        </w:rPr>
      </w:pPr>
    </w:p>
    <w:p w14:paraId="2993D197" w14:textId="482C0F89" w:rsidR="00833B87" w:rsidRDefault="00833B87" w:rsidP="00833B87">
      <w:pPr>
        <w:pStyle w:val="NoSpacing"/>
        <w:rPr>
          <w:rFonts w:ascii="Century Gothic" w:hAnsi="Century Gothic"/>
          <w:color w:val="000000"/>
          <w:sz w:val="24"/>
          <w:szCs w:val="24"/>
        </w:rPr>
      </w:pPr>
      <w:r>
        <w:rPr>
          <w:rFonts w:ascii="Century Gothic" w:hAnsi="Century Gothic"/>
          <w:sz w:val="24"/>
          <w:szCs w:val="24"/>
        </w:rPr>
        <w:t xml:space="preserve">The Women’s Fund El Dorado held </w:t>
      </w:r>
      <w:proofErr w:type="gramStart"/>
      <w:r>
        <w:rPr>
          <w:rFonts w:ascii="Century Gothic" w:hAnsi="Century Gothic"/>
          <w:sz w:val="24"/>
          <w:szCs w:val="24"/>
        </w:rPr>
        <w:t>it’s</w:t>
      </w:r>
      <w:proofErr w:type="gramEnd"/>
      <w:r>
        <w:rPr>
          <w:rFonts w:ascii="Century Gothic" w:hAnsi="Century Gothic"/>
          <w:sz w:val="24"/>
          <w:szCs w:val="24"/>
        </w:rPr>
        <w:t xml:space="preserve"> annual membership celebration at the Forni Building celebrating the members and the contributions made to the community.  This year the theme was “Ripples to Waves</w:t>
      </w:r>
      <w:proofErr w:type="gramStart"/>
      <w:r>
        <w:rPr>
          <w:rFonts w:ascii="Century Gothic" w:hAnsi="Century Gothic"/>
          <w:sz w:val="24"/>
          <w:szCs w:val="24"/>
        </w:rPr>
        <w:t>”;</w:t>
      </w:r>
      <w:proofErr w:type="gramEnd"/>
      <w:r>
        <w:rPr>
          <w:rFonts w:ascii="Century Gothic" w:hAnsi="Century Gothic"/>
          <w:sz w:val="24"/>
          <w:szCs w:val="24"/>
        </w:rPr>
        <w:t xml:space="preserve"> </w:t>
      </w:r>
      <w:r w:rsidRPr="00833B87">
        <w:rPr>
          <w:rFonts w:ascii="Century Gothic" w:hAnsi="Century Gothic"/>
          <w:color w:val="000000"/>
          <w:sz w:val="24"/>
          <w:szCs w:val="24"/>
        </w:rPr>
        <w:t>Turning small ripples of giving into large waves of positive impact in our western El Dorado County community.</w:t>
      </w:r>
      <w:r>
        <w:rPr>
          <w:rFonts w:ascii="Century Gothic" w:hAnsi="Century Gothic"/>
          <w:color w:val="000000"/>
          <w:sz w:val="24"/>
          <w:szCs w:val="24"/>
        </w:rPr>
        <w:t xml:space="preserve"> </w:t>
      </w:r>
    </w:p>
    <w:p w14:paraId="4E6929EE" w14:textId="77777777" w:rsidR="00833B87" w:rsidRDefault="00833B87" w:rsidP="00833B87">
      <w:pPr>
        <w:pStyle w:val="NoSpacing"/>
        <w:rPr>
          <w:rFonts w:ascii="Century Gothic" w:hAnsi="Century Gothic"/>
          <w:color w:val="000000"/>
          <w:sz w:val="24"/>
          <w:szCs w:val="24"/>
        </w:rPr>
      </w:pPr>
    </w:p>
    <w:p w14:paraId="7849561C" w14:textId="2CA2F7AA" w:rsidR="00833B87" w:rsidRDefault="00833B87" w:rsidP="00833B87">
      <w:pPr>
        <w:pStyle w:val="NoSpacing"/>
        <w:rPr>
          <w:rFonts w:ascii="Century Gothic" w:hAnsi="Century Gothic"/>
          <w:color w:val="000000"/>
          <w:sz w:val="24"/>
          <w:szCs w:val="24"/>
        </w:rPr>
      </w:pPr>
      <w:r>
        <w:rPr>
          <w:rFonts w:ascii="Century Gothic" w:hAnsi="Century Gothic"/>
          <w:color w:val="000000"/>
          <w:sz w:val="24"/>
          <w:szCs w:val="24"/>
        </w:rPr>
        <w:t xml:space="preserve">The building was decorated with a bright blue color theme to emphasize their refreshed brand.  </w:t>
      </w:r>
      <w:proofErr w:type="gramStart"/>
      <w:r>
        <w:rPr>
          <w:rFonts w:ascii="Century Gothic" w:hAnsi="Century Gothic"/>
          <w:color w:val="000000"/>
          <w:sz w:val="24"/>
          <w:szCs w:val="24"/>
        </w:rPr>
        <w:t>A</w:t>
      </w:r>
      <w:proofErr w:type="gramEnd"/>
      <w:r>
        <w:rPr>
          <w:rFonts w:ascii="Century Gothic" w:hAnsi="Century Gothic"/>
          <w:color w:val="000000"/>
          <w:sz w:val="24"/>
          <w:szCs w:val="24"/>
        </w:rPr>
        <w:t xml:space="preserve"> arch made to look like a wave decorated the stage and the centerpieces were provided by the Ponderosa FFA Floral program showcasing beautiful white flowers with greenery in individually painted pots painted by the art department with waves and the new logo.   </w:t>
      </w:r>
    </w:p>
    <w:p w14:paraId="4B4F70AC" w14:textId="77777777" w:rsidR="00833B87" w:rsidRDefault="00833B87" w:rsidP="00833B87">
      <w:pPr>
        <w:pStyle w:val="NoSpacing"/>
        <w:rPr>
          <w:rFonts w:ascii="Century Gothic" w:hAnsi="Century Gothic"/>
          <w:color w:val="000000"/>
          <w:sz w:val="24"/>
          <w:szCs w:val="24"/>
        </w:rPr>
      </w:pPr>
    </w:p>
    <w:p w14:paraId="55917EE2" w14:textId="70ECD404" w:rsidR="00BF2DB1" w:rsidRDefault="00833B87" w:rsidP="00833B87">
      <w:pPr>
        <w:pStyle w:val="NoSpacing"/>
        <w:rPr>
          <w:rFonts w:ascii="Century Gothic" w:hAnsi="Century Gothic"/>
          <w:color w:val="000000"/>
          <w:sz w:val="24"/>
          <w:szCs w:val="24"/>
        </w:rPr>
      </w:pPr>
      <w:r>
        <w:rPr>
          <w:rFonts w:ascii="Century Gothic" w:hAnsi="Century Gothic"/>
          <w:color w:val="000000"/>
          <w:sz w:val="24"/>
          <w:szCs w:val="24"/>
        </w:rPr>
        <w:t xml:space="preserve">Inspiring stories was the context of the program.  Cabinet Chair, Ann Curtis and Past Chair, Emily Smith headed the program which began with a video of four members telling their stories why they love the Women’s Fund.  You can see the video on the Women’s Fund YouTube Channel at </w:t>
      </w:r>
      <w:hyperlink r:id="rId4" w:history="1">
        <w:r w:rsidR="00BF2DB1" w:rsidRPr="00BC07B7">
          <w:rPr>
            <w:rStyle w:val="Hyperlink"/>
            <w:rFonts w:ascii="Century Gothic" w:hAnsi="Century Gothic"/>
            <w:sz w:val="24"/>
            <w:szCs w:val="24"/>
          </w:rPr>
          <w:t>https://youtu.be/9c_9Sn4u0x0</w:t>
        </w:r>
      </w:hyperlink>
      <w:r w:rsidR="00BF2DB1">
        <w:rPr>
          <w:rFonts w:ascii="Century Gothic" w:hAnsi="Century Gothic"/>
          <w:color w:val="000000"/>
          <w:sz w:val="24"/>
          <w:szCs w:val="24"/>
        </w:rPr>
        <w:t>.</w:t>
      </w:r>
    </w:p>
    <w:p w14:paraId="39946D7F" w14:textId="781E576B" w:rsidR="00833B87" w:rsidRDefault="00BF2DB1" w:rsidP="00833B87">
      <w:pPr>
        <w:pStyle w:val="NoSpacing"/>
        <w:rPr>
          <w:rFonts w:ascii="Century Gothic" w:hAnsi="Century Gothic"/>
          <w:color w:val="000000"/>
          <w:sz w:val="24"/>
          <w:szCs w:val="24"/>
        </w:rPr>
      </w:pPr>
      <w:r>
        <w:rPr>
          <w:rFonts w:ascii="Century Gothic" w:hAnsi="Century Gothic"/>
          <w:color w:val="000000"/>
          <w:sz w:val="24"/>
          <w:szCs w:val="24"/>
        </w:rPr>
        <w:t xml:space="preserve">Then Ann invited the attendees to complete a card at their tables where they can tell why they love WFED.  Also, Bill Roby, who was instrumental in helping Women’s Fund get started 16 years ago, was also celebrated.  </w:t>
      </w:r>
    </w:p>
    <w:p w14:paraId="4AFF3F38" w14:textId="77777777" w:rsidR="00833B87" w:rsidRPr="00833B87" w:rsidRDefault="00833B87" w:rsidP="00833B87">
      <w:pPr>
        <w:pStyle w:val="NoSpacing"/>
        <w:rPr>
          <w:rFonts w:ascii="Century Gothic" w:hAnsi="Century Gothic"/>
          <w:sz w:val="24"/>
          <w:szCs w:val="24"/>
        </w:rPr>
      </w:pPr>
    </w:p>
    <w:p w14:paraId="71374935" w14:textId="7D31DCDB" w:rsidR="00833B87" w:rsidRPr="00833B87" w:rsidRDefault="00BF2DB1" w:rsidP="00BF2DB1">
      <w:pPr>
        <w:pStyle w:val="NoSpacing"/>
        <w:rPr>
          <w:rFonts w:ascii="Century Gothic" w:hAnsi="Century Gothic"/>
          <w:sz w:val="24"/>
          <w:szCs w:val="24"/>
        </w:rPr>
      </w:pPr>
      <w:r w:rsidRPr="00BF2DB1">
        <w:rPr>
          <w:rFonts w:ascii="Century Gothic" w:hAnsi="Century Gothic"/>
          <w:color w:val="000000"/>
          <w:sz w:val="24"/>
          <w:szCs w:val="24"/>
        </w:rPr>
        <w:t xml:space="preserve">Each Women's Fund member </w:t>
      </w:r>
      <w:proofErr w:type="gramStart"/>
      <w:r w:rsidRPr="00BF2DB1">
        <w:rPr>
          <w:rFonts w:ascii="Century Gothic" w:hAnsi="Century Gothic"/>
          <w:color w:val="000000"/>
          <w:sz w:val="24"/>
          <w:szCs w:val="24"/>
        </w:rPr>
        <w:t>makes a donation</w:t>
      </w:r>
      <w:proofErr w:type="gramEnd"/>
      <w:r w:rsidRPr="00BF2DB1">
        <w:rPr>
          <w:rFonts w:ascii="Century Gothic" w:hAnsi="Century Gothic"/>
          <w:color w:val="000000"/>
          <w:sz w:val="24"/>
          <w:szCs w:val="24"/>
        </w:rPr>
        <w:t xml:space="preserve"> (starting at $200 per year,) which is pooled together and awarded to local nonprofits in the form of substantial grants that support a wide variety of community needs.</w:t>
      </w:r>
      <w:r>
        <w:rPr>
          <w:rFonts w:ascii="Century Gothic" w:hAnsi="Century Gothic"/>
          <w:color w:val="000000"/>
          <w:sz w:val="24"/>
          <w:szCs w:val="24"/>
        </w:rPr>
        <w:t xml:space="preserve"> 100% of membership dollars are dedicated to funding at least $100,000 per year in various grants. </w:t>
      </w:r>
    </w:p>
    <w:p w14:paraId="710057E2" w14:textId="77777777" w:rsidR="00833B87" w:rsidRPr="00833B87" w:rsidRDefault="00833B87" w:rsidP="00833B87">
      <w:pPr>
        <w:pStyle w:val="NoSpacing"/>
        <w:rPr>
          <w:rFonts w:ascii="Century Gothic" w:hAnsi="Century Gothic"/>
          <w:sz w:val="24"/>
          <w:szCs w:val="24"/>
        </w:rPr>
      </w:pPr>
    </w:p>
    <w:p w14:paraId="1D522F2C" w14:textId="0B9EDA7A" w:rsidR="00C14102" w:rsidRDefault="00833B87" w:rsidP="00833B87">
      <w:pPr>
        <w:pStyle w:val="NoSpacing"/>
        <w:rPr>
          <w:rFonts w:ascii="Century Gothic" w:hAnsi="Century Gothic"/>
          <w:sz w:val="24"/>
          <w:szCs w:val="24"/>
        </w:rPr>
      </w:pPr>
      <w:r w:rsidRPr="00833B87">
        <w:rPr>
          <w:rFonts w:ascii="Century Gothic" w:hAnsi="Century Gothic"/>
          <w:sz w:val="24"/>
          <w:szCs w:val="24"/>
        </w:rPr>
        <w:t xml:space="preserve">It was a proud night for Women’s Fund El Dorado.  Many thanks to our members, our sponsors, our </w:t>
      </w:r>
      <w:proofErr w:type="gramStart"/>
      <w:r w:rsidRPr="00833B87">
        <w:rPr>
          <w:rFonts w:ascii="Century Gothic" w:hAnsi="Century Gothic"/>
          <w:sz w:val="24"/>
          <w:szCs w:val="24"/>
        </w:rPr>
        <w:t>vendors</w:t>
      </w:r>
      <w:proofErr w:type="gramEnd"/>
      <w:r w:rsidRPr="00833B87">
        <w:rPr>
          <w:rFonts w:ascii="Century Gothic" w:hAnsi="Century Gothic"/>
          <w:sz w:val="24"/>
          <w:szCs w:val="24"/>
        </w:rPr>
        <w:t xml:space="preserve"> and ou</w:t>
      </w:r>
      <w:r w:rsidR="00BF2DB1">
        <w:rPr>
          <w:rFonts w:ascii="Century Gothic" w:hAnsi="Century Gothic"/>
          <w:sz w:val="24"/>
          <w:szCs w:val="24"/>
        </w:rPr>
        <w:t>r</w:t>
      </w:r>
      <w:r w:rsidRPr="00833B87">
        <w:rPr>
          <w:rFonts w:ascii="Century Gothic" w:hAnsi="Century Gothic"/>
          <w:sz w:val="24"/>
          <w:szCs w:val="24"/>
        </w:rPr>
        <w:t xml:space="preserve"> supporters.  Women’s Fund El Dorado could not do any of this without</w:t>
      </w:r>
      <w:r w:rsidR="00BF2DB1">
        <w:rPr>
          <w:rFonts w:ascii="Century Gothic" w:hAnsi="Century Gothic"/>
          <w:sz w:val="24"/>
          <w:szCs w:val="24"/>
        </w:rPr>
        <w:t xml:space="preserve"> all of</w:t>
      </w:r>
      <w:r w:rsidRPr="00833B87">
        <w:rPr>
          <w:rFonts w:ascii="Century Gothic" w:hAnsi="Century Gothic"/>
          <w:sz w:val="24"/>
          <w:szCs w:val="24"/>
        </w:rPr>
        <w:t xml:space="preserve"> you.  </w:t>
      </w:r>
    </w:p>
    <w:p w14:paraId="13E1F5A9" w14:textId="63EF01C8" w:rsidR="00BF2DB1" w:rsidRDefault="00BF2DB1" w:rsidP="00833B87">
      <w:pPr>
        <w:pStyle w:val="NoSpacing"/>
        <w:rPr>
          <w:rFonts w:ascii="Century Gothic" w:hAnsi="Century Gothic"/>
          <w:sz w:val="24"/>
          <w:szCs w:val="24"/>
        </w:rPr>
      </w:pPr>
    </w:p>
    <w:p w14:paraId="521A0EBA" w14:textId="4CB3E836" w:rsidR="00C04B3B" w:rsidRDefault="00BF2DB1" w:rsidP="00833B87">
      <w:pPr>
        <w:pStyle w:val="NoSpacing"/>
        <w:rPr>
          <w:rFonts w:ascii="Century Gothic" w:hAnsi="Century Gothic"/>
          <w:sz w:val="24"/>
          <w:szCs w:val="24"/>
        </w:rPr>
      </w:pPr>
      <w:r>
        <w:rPr>
          <w:rFonts w:ascii="Century Gothic" w:hAnsi="Century Gothic"/>
          <w:noProof/>
          <w:sz w:val="24"/>
          <w:szCs w:val="24"/>
        </w:rPr>
        <w:lastRenderedPageBreak/>
        <w:drawing>
          <wp:inline distT="0" distB="0" distL="0" distR="0" wp14:anchorId="39B5A3EB" wp14:editId="7C5A4090">
            <wp:extent cx="2640330" cy="2056553"/>
            <wp:effectExtent l="0" t="0" r="7620" b="1270"/>
            <wp:docPr id="8109244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924458" name="Picture 810924458"/>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9630" cy="2188421"/>
                    </a:xfrm>
                    <a:prstGeom prst="rect">
                      <a:avLst/>
                    </a:prstGeom>
                  </pic:spPr>
                </pic:pic>
              </a:graphicData>
            </a:graphic>
          </wp:inline>
        </w:drawing>
      </w:r>
      <w:r>
        <w:rPr>
          <w:rFonts w:ascii="Century Gothic" w:hAnsi="Century Gothic"/>
          <w:noProof/>
          <w:sz w:val="24"/>
          <w:szCs w:val="24"/>
        </w:rPr>
        <w:drawing>
          <wp:inline distT="0" distB="0" distL="0" distR="0" wp14:anchorId="71751D45" wp14:editId="29DC1D3C">
            <wp:extent cx="3089910" cy="2059940"/>
            <wp:effectExtent l="0" t="0" r="0" b="0"/>
            <wp:docPr id="4538610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861080" name="Picture 453861080"/>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9910" cy="2059940"/>
                    </a:xfrm>
                    <a:prstGeom prst="rect">
                      <a:avLst/>
                    </a:prstGeom>
                  </pic:spPr>
                </pic:pic>
              </a:graphicData>
            </a:graphic>
          </wp:inline>
        </w:drawing>
      </w:r>
      <w:r w:rsidR="00C04B3B">
        <w:rPr>
          <w:rFonts w:ascii="Century Gothic" w:hAnsi="Century Gothic"/>
          <w:noProof/>
          <w:sz w:val="24"/>
          <w:szCs w:val="24"/>
        </w:rPr>
        <w:drawing>
          <wp:inline distT="0" distB="0" distL="0" distR="0" wp14:anchorId="213000A7" wp14:editId="430B76DF">
            <wp:extent cx="3081338" cy="2364952"/>
            <wp:effectExtent l="0" t="0" r="5080" b="0"/>
            <wp:docPr id="5941704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170412" name="Picture 5941704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9875" cy="2371504"/>
                    </a:xfrm>
                    <a:prstGeom prst="rect">
                      <a:avLst/>
                    </a:prstGeom>
                  </pic:spPr>
                </pic:pic>
              </a:graphicData>
            </a:graphic>
          </wp:inline>
        </w:drawing>
      </w:r>
      <w:r>
        <w:rPr>
          <w:rFonts w:ascii="Century Gothic" w:hAnsi="Century Gothic"/>
          <w:noProof/>
          <w:sz w:val="24"/>
          <w:szCs w:val="24"/>
        </w:rPr>
        <w:drawing>
          <wp:inline distT="0" distB="0" distL="0" distR="0" wp14:anchorId="6309BE62" wp14:editId="5BD63065">
            <wp:extent cx="2106930" cy="2370667"/>
            <wp:effectExtent l="0" t="0" r="7620" b="0"/>
            <wp:docPr id="4538001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800190" name="Picture 45380019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165" cy="2417063"/>
                    </a:xfrm>
                    <a:prstGeom prst="rect">
                      <a:avLst/>
                    </a:prstGeom>
                  </pic:spPr>
                </pic:pic>
              </a:graphicData>
            </a:graphic>
          </wp:inline>
        </w:drawing>
      </w:r>
      <w:r w:rsidR="00C04B3B">
        <w:rPr>
          <w:rFonts w:ascii="Century Gothic" w:hAnsi="Century Gothic"/>
          <w:noProof/>
          <w:sz w:val="24"/>
          <w:szCs w:val="24"/>
        </w:rPr>
        <w:drawing>
          <wp:inline distT="0" distB="0" distL="0" distR="0" wp14:anchorId="2CE03603" wp14:editId="3084D520">
            <wp:extent cx="2910840" cy="1940560"/>
            <wp:effectExtent l="0" t="0" r="3810" b="2540"/>
            <wp:docPr id="73778950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789506" name="Picture 73778950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0840" cy="1940560"/>
                    </a:xfrm>
                    <a:prstGeom prst="rect">
                      <a:avLst/>
                    </a:prstGeom>
                  </pic:spPr>
                </pic:pic>
              </a:graphicData>
            </a:graphic>
          </wp:inline>
        </w:drawing>
      </w:r>
    </w:p>
    <w:p w14:paraId="6FEE9016" w14:textId="6B347C9F" w:rsidR="00BF2DB1" w:rsidRDefault="00BF2DB1" w:rsidP="00833B87">
      <w:pPr>
        <w:pStyle w:val="NoSpacing"/>
        <w:rPr>
          <w:rFonts w:ascii="Century Gothic" w:hAnsi="Century Gothic"/>
          <w:sz w:val="24"/>
          <w:szCs w:val="24"/>
        </w:rPr>
      </w:pPr>
    </w:p>
    <w:p w14:paraId="00D12F32" w14:textId="77777777" w:rsidR="00C04B3B" w:rsidRPr="00833B87" w:rsidRDefault="00C04B3B" w:rsidP="00833B87">
      <w:pPr>
        <w:pStyle w:val="NoSpacing"/>
        <w:rPr>
          <w:rFonts w:ascii="Century Gothic" w:hAnsi="Century Gothic"/>
          <w:sz w:val="24"/>
          <w:szCs w:val="24"/>
        </w:rPr>
      </w:pPr>
    </w:p>
    <w:sectPr w:rsidR="00C04B3B" w:rsidRPr="00833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lgin Extra Light">
    <w:panose1 w:val="00000300000000000000"/>
    <w:charset w:val="00"/>
    <w:family w:val="modern"/>
    <w:notTrueType/>
    <w:pitch w:val="variable"/>
    <w:sig w:usb0="A000002F" w:usb1="50002048"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87"/>
    <w:rsid w:val="004A2F1F"/>
    <w:rsid w:val="00833B87"/>
    <w:rsid w:val="00BF2DB1"/>
    <w:rsid w:val="00C04B3B"/>
    <w:rsid w:val="00C14102"/>
    <w:rsid w:val="00DA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410A"/>
  <w15:chartTrackingRefBased/>
  <w15:docId w15:val="{08C3B2CE-DBCE-429B-BEB4-A8D4B952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lgin Extra Light" w:eastAsiaTheme="minorHAnsi" w:hAnsi="Balgin Extra Light" w:cstheme="minorBidi"/>
        <w:kern w:val="2"/>
        <w:sz w:val="22"/>
        <w:szCs w:val="22"/>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F1F"/>
    <w:rPr>
      <w:color w:val="0563C1" w:themeColor="hyperlink"/>
      <w:u w:val="single"/>
    </w:rPr>
  </w:style>
  <w:style w:type="paragraph" w:styleId="NoSpacing">
    <w:name w:val="No Spacing"/>
    <w:uiPriority w:val="1"/>
    <w:qFormat/>
    <w:rsid w:val="004A2F1F"/>
    <w:pPr>
      <w:spacing w:after="0" w:line="240" w:lineRule="auto"/>
    </w:pPr>
  </w:style>
  <w:style w:type="character" w:styleId="UnresolvedMention">
    <w:name w:val="Unresolved Mention"/>
    <w:basedOn w:val="DefaultParagraphFont"/>
    <w:uiPriority w:val="99"/>
    <w:semiHidden/>
    <w:unhideWhenUsed/>
    <w:rsid w:val="004A2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youtu.be/9c_9Sn4u0x0"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Harris</dc:creator>
  <cp:keywords/>
  <dc:description/>
  <cp:lastModifiedBy>Cathy Harris</cp:lastModifiedBy>
  <cp:revision>1</cp:revision>
  <dcterms:created xsi:type="dcterms:W3CDTF">2023-10-08T02:58:00Z</dcterms:created>
  <dcterms:modified xsi:type="dcterms:W3CDTF">2023-10-08T03:26:00Z</dcterms:modified>
</cp:coreProperties>
</file>